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2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重庆市健康资源创新研究院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2024重庆国际人才交流大会考核招聘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</w:rPr>
        <w:t>面试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</w:rPr>
        <w:t>成绩及进入体检环节人员公示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15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15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按照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2024重庆国际人才交流大会事业单位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考核招聘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紧缺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高层次人才公告》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要求，现将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重庆市健康资源创新研究院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2024重庆国际人才交流大会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考核招聘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面试成绩及进入体检环节人员予以公示。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2"/>
          <w:szCs w:val="32"/>
        </w:rPr>
        <w:t>一、公示期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2024年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日—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日（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  <w:t>7个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工作日）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2"/>
          <w:szCs w:val="32"/>
        </w:rPr>
        <w:t>二、受理机构及联系方式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受理单位：重庆市健康资源创新研究院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通讯地址：重庆市高新区金玥路313号金凤实验室2号楼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邮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400039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联系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方式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：周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老师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023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68611152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老师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023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68611006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2"/>
          <w:szCs w:val="32"/>
        </w:rPr>
        <w:t>三、公示要求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如对公示内容有异议，请以书面、署名形式反映。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反映人必须用真实姓名，反映情况要实事求是，真实、具体、敢于负责。不允许借机捏造事实、泄愤报复或有意诬陷，一经查实，予以严肃处理。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受理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对反映人员及反映情况严格保密。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1546" w:right="0" w:hanging="93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重庆市健康资源创新研究院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2024重庆国际人才交流大会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考核招聘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面试成绩及进入体检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环节人员名单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1546" w:right="0" w:hanging="930"/>
        <w:jc w:val="right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1497" w:leftChars="192" w:right="0" w:hanging="1094" w:hangingChars="342"/>
        <w:jc w:val="right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重庆市健康资源创新研究院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1497" w:leftChars="192" w:right="0" w:hanging="1094" w:hangingChars="342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left"/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2"/>
          <w:szCs w:val="32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重庆市健康资源创新研究院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2024重庆国际人才交流大会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考核招聘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面试成绩及进入体检环节人员名单</w:t>
      </w:r>
    </w:p>
    <w:tbl>
      <w:tblPr>
        <w:tblStyle w:val="5"/>
        <w:tblpPr w:leftFromText="180" w:rightFromText="180" w:vertAnchor="text" w:horzAnchor="page" w:tblpX="1008" w:tblpY="260"/>
        <w:tblOverlap w:val="never"/>
        <w:tblW w:w="15056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4"/>
        <w:gridCol w:w="1976"/>
        <w:gridCol w:w="1834"/>
        <w:gridCol w:w="1683"/>
        <w:gridCol w:w="1650"/>
        <w:gridCol w:w="2017"/>
        <w:gridCol w:w="1083"/>
        <w:gridCol w:w="203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690" w:hRule="atLeast"/>
        </w:trPr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sz w:val="32"/>
                <w:szCs w:val="32"/>
              </w:rPr>
              <w:t>报考单位</w:t>
            </w:r>
          </w:p>
        </w:tc>
        <w:tc>
          <w:tcPr>
            <w:tcW w:w="19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sz w:val="32"/>
                <w:szCs w:val="32"/>
              </w:rPr>
              <w:t>报考岗位</w:t>
            </w:r>
          </w:p>
        </w:tc>
        <w:tc>
          <w:tcPr>
            <w:tcW w:w="18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sz w:val="32"/>
                <w:szCs w:val="32"/>
              </w:rPr>
              <w:t>报考人姓名</w:t>
            </w:r>
          </w:p>
        </w:tc>
        <w:tc>
          <w:tcPr>
            <w:tcW w:w="16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sz w:val="32"/>
                <w:szCs w:val="32"/>
                <w:lang w:val="en-US" w:eastAsia="zh-CN"/>
              </w:rPr>
              <w:t>答辩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sz w:val="32"/>
                <w:szCs w:val="32"/>
              </w:rPr>
              <w:t>成绩</w:t>
            </w:r>
          </w:p>
        </w:tc>
        <w:tc>
          <w:tcPr>
            <w:tcW w:w="1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sz w:val="32"/>
                <w:szCs w:val="32"/>
                <w:lang w:val="en-US" w:eastAsia="zh-CN"/>
              </w:rPr>
              <w:t>面谈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sz w:val="32"/>
                <w:szCs w:val="32"/>
              </w:rPr>
              <w:t>成绩</w:t>
            </w:r>
          </w:p>
        </w:tc>
        <w:tc>
          <w:tcPr>
            <w:tcW w:w="20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sz w:val="32"/>
                <w:szCs w:val="32"/>
                <w:lang w:val="en-US" w:eastAsia="zh-CN"/>
              </w:rPr>
              <w:t>面试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sz w:val="32"/>
                <w:szCs w:val="32"/>
              </w:rPr>
              <w:t>总成绩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sz w:val="32"/>
                <w:szCs w:val="32"/>
                <w:lang w:val="en-US" w:eastAsia="zh-CN"/>
              </w:rPr>
              <w:t>折算后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0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  <w:t>排名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  <w:t>名次</w:t>
            </w:r>
          </w:p>
        </w:tc>
        <w:tc>
          <w:tcPr>
            <w:tcW w:w="20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sz w:val="32"/>
                <w:szCs w:val="32"/>
              </w:rPr>
              <w:t>是否进入体检环节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963" w:hRule="atLeast"/>
        </w:trPr>
        <w:tc>
          <w:tcPr>
            <w:tcW w:w="277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重庆市健康资源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创新研究院</w:t>
            </w:r>
          </w:p>
        </w:tc>
        <w:tc>
          <w:tcPr>
            <w:tcW w:w="1976" w:type="dxa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lang w:val="en-US" w:eastAsia="zh-CN"/>
              </w:rPr>
              <w:t>细胞研究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杨秋立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86.40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87.20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86.80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963" w:hRule="atLeast"/>
        </w:trPr>
        <w:tc>
          <w:tcPr>
            <w:tcW w:w="27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76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杨  晨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84.40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81.20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82.80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980" w:hRule="atLeast"/>
        </w:trPr>
        <w:tc>
          <w:tcPr>
            <w:tcW w:w="27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76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马  欢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77.80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78.60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78.20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978" w:hRule="atLeast"/>
        </w:trPr>
        <w:tc>
          <w:tcPr>
            <w:tcW w:w="27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76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秦小旋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72.20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72.40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72.30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是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times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B67B3"/>
    <w:rsid w:val="0895702F"/>
    <w:rsid w:val="0D7B593B"/>
    <w:rsid w:val="0DAE46EF"/>
    <w:rsid w:val="0E1409F6"/>
    <w:rsid w:val="166F7C45"/>
    <w:rsid w:val="194064B9"/>
    <w:rsid w:val="19903608"/>
    <w:rsid w:val="202D03B4"/>
    <w:rsid w:val="287B7A2B"/>
    <w:rsid w:val="2DF92ABE"/>
    <w:rsid w:val="302D141D"/>
    <w:rsid w:val="3186310A"/>
    <w:rsid w:val="37F76B0F"/>
    <w:rsid w:val="38213B8C"/>
    <w:rsid w:val="39705767"/>
    <w:rsid w:val="3B217306"/>
    <w:rsid w:val="3D2F2AD1"/>
    <w:rsid w:val="40C94AF6"/>
    <w:rsid w:val="45576E3F"/>
    <w:rsid w:val="45FC3543"/>
    <w:rsid w:val="4E824F2D"/>
    <w:rsid w:val="4E8D6FCE"/>
    <w:rsid w:val="4EA053B3"/>
    <w:rsid w:val="503E30D6"/>
    <w:rsid w:val="52181704"/>
    <w:rsid w:val="53034162"/>
    <w:rsid w:val="53C733E2"/>
    <w:rsid w:val="5CCB4CA9"/>
    <w:rsid w:val="5E3E1FE5"/>
    <w:rsid w:val="62C456BC"/>
    <w:rsid w:val="65136487"/>
    <w:rsid w:val="690031C6"/>
    <w:rsid w:val="6A6257BB"/>
    <w:rsid w:val="6C47110C"/>
    <w:rsid w:val="6D147240"/>
    <w:rsid w:val="72A526E9"/>
    <w:rsid w:val="74395880"/>
    <w:rsid w:val="7B9D48A5"/>
    <w:rsid w:val="DBEFB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589</Words>
  <Characters>713</Characters>
  <Lines>0</Lines>
  <Paragraphs>0</Paragraphs>
  <TotalTime>47</TotalTime>
  <ScaleCrop>false</ScaleCrop>
  <LinksUpToDate>false</LinksUpToDate>
  <CharactersWithSpaces>724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2024-11-28T21:55:00Z</dcterms:created>
  <dc:creator>pc</dc:creator>
  <cp:lastModifiedBy>郭外萨福</cp:lastModifiedBy>
  <cp:lastPrinted>2024-11-29T14:22:00Z</cp:lastPrinted>
  <dcterms:modified xsi:type="dcterms:W3CDTF">2024-11-29T16:00:53Z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3BC912F9644440AABA4FBA242D4A0D66_12</vt:lpwstr>
  </property>
</Properties>
</file>